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A784CD" w14:textId="1E5DB075" w:rsidR="00636931" w:rsidRDefault="00636931" w:rsidP="00636931">
      <w:pPr>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1D89E677" wp14:editId="6E6E73CF">
            <wp:extent cx="1908175" cy="16275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8175" cy="1627505"/>
                    </a:xfrm>
                    <a:prstGeom prst="rect">
                      <a:avLst/>
                    </a:prstGeom>
                    <a:noFill/>
                  </pic:spPr>
                </pic:pic>
              </a:graphicData>
            </a:graphic>
          </wp:inline>
        </w:drawing>
      </w:r>
    </w:p>
    <w:p w14:paraId="010CD08E" w14:textId="59B3ED05" w:rsidR="00636931" w:rsidRDefault="00636931" w:rsidP="00636931">
      <w:pPr>
        <w:jc w:val="center"/>
        <w:rPr>
          <w:rFonts w:ascii="Times New Roman" w:hAnsi="Times New Roman" w:cs="Times New Roman"/>
          <w:sz w:val="28"/>
          <w:szCs w:val="28"/>
        </w:rPr>
      </w:pPr>
      <w:r w:rsidRPr="00636931">
        <w:rPr>
          <w:rFonts w:ascii="Times New Roman" w:hAnsi="Times New Roman" w:cs="Times New Roman"/>
          <w:sz w:val="28"/>
          <w:szCs w:val="28"/>
        </w:rPr>
        <w:t>Play Policy Updated</w:t>
      </w:r>
      <w:r>
        <w:rPr>
          <w:rFonts w:ascii="Times New Roman" w:hAnsi="Times New Roman" w:cs="Times New Roman"/>
          <w:sz w:val="28"/>
          <w:szCs w:val="28"/>
        </w:rPr>
        <w:t xml:space="preserve"> February 2021 </w:t>
      </w:r>
    </w:p>
    <w:p w14:paraId="6698AC49" w14:textId="77777777" w:rsidR="00636931" w:rsidRPr="00636931" w:rsidRDefault="00636931" w:rsidP="00636931">
      <w:pPr>
        <w:jc w:val="center"/>
        <w:rPr>
          <w:rFonts w:ascii="Times New Roman" w:hAnsi="Times New Roman" w:cs="Times New Roman"/>
          <w:sz w:val="28"/>
          <w:szCs w:val="28"/>
        </w:rPr>
      </w:pPr>
    </w:p>
    <w:p w14:paraId="2ADD57A6" w14:textId="77777777" w:rsidR="00636931" w:rsidRDefault="00636931">
      <w:pPr>
        <w:rPr>
          <w:rFonts w:ascii="Times New Roman" w:hAnsi="Times New Roman" w:cs="Times New Roman"/>
          <w:sz w:val="28"/>
          <w:szCs w:val="28"/>
        </w:rPr>
      </w:pPr>
      <w:r w:rsidRPr="00636931">
        <w:rPr>
          <w:rFonts w:ascii="Times New Roman" w:hAnsi="Times New Roman" w:cs="Times New Roman"/>
          <w:sz w:val="28"/>
          <w:szCs w:val="28"/>
        </w:rPr>
        <w:t xml:space="preserve">At Free </w:t>
      </w:r>
      <w:proofErr w:type="gramStart"/>
      <w:r w:rsidRPr="00636931">
        <w:rPr>
          <w:rFonts w:ascii="Times New Roman" w:hAnsi="Times New Roman" w:cs="Times New Roman"/>
          <w:sz w:val="28"/>
          <w:szCs w:val="28"/>
        </w:rPr>
        <w:t>Rangers</w:t>
      </w:r>
      <w:proofErr w:type="gramEnd"/>
      <w:r w:rsidRPr="00636931">
        <w:rPr>
          <w:rFonts w:ascii="Times New Roman" w:hAnsi="Times New Roman" w:cs="Times New Roman"/>
          <w:sz w:val="28"/>
          <w:szCs w:val="28"/>
        </w:rPr>
        <w:t xml:space="preserve"> our aim is to facilitate each individual child’s play in order to benefit and extend their learning and development. The context of our vision for play provision comes from the following backdrop, with thanks to J. Moyles “The Excellence of Play.” </w:t>
      </w:r>
    </w:p>
    <w:p w14:paraId="336442B9" w14:textId="1BFE6C4D" w:rsidR="00636931" w:rsidRDefault="00636931">
      <w:pPr>
        <w:rPr>
          <w:rFonts w:ascii="Times New Roman" w:hAnsi="Times New Roman" w:cs="Times New Roman"/>
          <w:sz w:val="28"/>
          <w:szCs w:val="28"/>
        </w:rPr>
      </w:pPr>
      <w:r w:rsidRPr="00636931">
        <w:rPr>
          <w:rFonts w:ascii="Times New Roman" w:hAnsi="Times New Roman" w:cs="Times New Roman"/>
          <w:sz w:val="28"/>
          <w:szCs w:val="28"/>
        </w:rPr>
        <w:t xml:space="preserve">1) Childhood </w:t>
      </w:r>
      <w:proofErr w:type="gramStart"/>
      <w:r w:rsidRPr="00636931">
        <w:rPr>
          <w:rFonts w:ascii="Times New Roman" w:hAnsi="Times New Roman" w:cs="Times New Roman"/>
          <w:sz w:val="28"/>
          <w:szCs w:val="28"/>
        </w:rPr>
        <w:t>isn’t</w:t>
      </w:r>
      <w:proofErr w:type="gramEnd"/>
      <w:r w:rsidRPr="00636931">
        <w:rPr>
          <w:rFonts w:ascii="Times New Roman" w:hAnsi="Times New Roman" w:cs="Times New Roman"/>
          <w:sz w:val="28"/>
          <w:szCs w:val="28"/>
        </w:rPr>
        <w:t xml:space="preserve"> merely a practice of the ensuing </w:t>
      </w:r>
      <w:r w:rsidRPr="00636931">
        <w:rPr>
          <w:rFonts w:ascii="Times New Roman" w:hAnsi="Times New Roman" w:cs="Times New Roman"/>
          <w:sz w:val="28"/>
          <w:szCs w:val="28"/>
        </w:rPr>
        <w:t>adulthood;</w:t>
      </w:r>
      <w:r w:rsidRPr="00636931">
        <w:rPr>
          <w:rFonts w:ascii="Times New Roman" w:hAnsi="Times New Roman" w:cs="Times New Roman"/>
          <w:sz w:val="28"/>
          <w:szCs w:val="28"/>
        </w:rPr>
        <w:t xml:space="preserve"> it is valid in itself </w:t>
      </w:r>
    </w:p>
    <w:p w14:paraId="0828837E" w14:textId="6093DE2A" w:rsidR="00636931" w:rsidRDefault="00636931">
      <w:pPr>
        <w:rPr>
          <w:rFonts w:ascii="Times New Roman" w:hAnsi="Times New Roman" w:cs="Times New Roman"/>
          <w:sz w:val="28"/>
          <w:szCs w:val="28"/>
        </w:rPr>
      </w:pPr>
      <w:r w:rsidRPr="00636931">
        <w:rPr>
          <w:rFonts w:ascii="Times New Roman" w:hAnsi="Times New Roman" w:cs="Times New Roman"/>
          <w:sz w:val="28"/>
          <w:szCs w:val="28"/>
        </w:rPr>
        <w:t xml:space="preserve">2) The whole child is important; physical, mental, </w:t>
      </w:r>
      <w:r w:rsidRPr="00636931">
        <w:rPr>
          <w:rFonts w:ascii="Times New Roman" w:hAnsi="Times New Roman" w:cs="Times New Roman"/>
          <w:sz w:val="28"/>
          <w:szCs w:val="28"/>
        </w:rPr>
        <w:t>emotional,</w:t>
      </w:r>
      <w:r w:rsidRPr="00636931">
        <w:rPr>
          <w:rFonts w:ascii="Times New Roman" w:hAnsi="Times New Roman" w:cs="Times New Roman"/>
          <w:sz w:val="28"/>
          <w:szCs w:val="28"/>
        </w:rPr>
        <w:t xml:space="preserve"> </w:t>
      </w:r>
      <w:r>
        <w:rPr>
          <w:rFonts w:ascii="Times New Roman" w:hAnsi="Times New Roman" w:cs="Times New Roman"/>
          <w:sz w:val="28"/>
          <w:szCs w:val="28"/>
        </w:rPr>
        <w:t>and so on</w:t>
      </w:r>
      <w:r w:rsidRPr="00636931">
        <w:rPr>
          <w:rFonts w:ascii="Times New Roman" w:hAnsi="Times New Roman" w:cs="Times New Roman"/>
          <w:sz w:val="28"/>
          <w:szCs w:val="28"/>
        </w:rPr>
        <w:t xml:space="preserve"> </w:t>
      </w:r>
    </w:p>
    <w:p w14:paraId="6A4F1A6F" w14:textId="77777777" w:rsidR="00636931" w:rsidRDefault="00636931">
      <w:pPr>
        <w:rPr>
          <w:rFonts w:ascii="Times New Roman" w:hAnsi="Times New Roman" w:cs="Times New Roman"/>
          <w:sz w:val="28"/>
          <w:szCs w:val="28"/>
        </w:rPr>
      </w:pPr>
      <w:r w:rsidRPr="00636931">
        <w:rPr>
          <w:rFonts w:ascii="Times New Roman" w:hAnsi="Times New Roman" w:cs="Times New Roman"/>
          <w:sz w:val="28"/>
          <w:szCs w:val="28"/>
        </w:rPr>
        <w:t xml:space="preserve">3) Everything links, everything must be contextualized </w:t>
      </w:r>
    </w:p>
    <w:p w14:paraId="6E3C794E" w14:textId="77777777" w:rsidR="00636931" w:rsidRDefault="00636931">
      <w:pPr>
        <w:rPr>
          <w:rFonts w:ascii="Times New Roman" w:hAnsi="Times New Roman" w:cs="Times New Roman"/>
          <w:sz w:val="28"/>
          <w:szCs w:val="28"/>
        </w:rPr>
      </w:pPr>
      <w:r w:rsidRPr="00636931">
        <w:rPr>
          <w:rFonts w:ascii="Times New Roman" w:hAnsi="Times New Roman" w:cs="Times New Roman"/>
          <w:sz w:val="28"/>
          <w:szCs w:val="28"/>
        </w:rPr>
        <w:t xml:space="preserve">4) Intrinsic motivation is valued, resulting in child-initiated, self-directed activity </w:t>
      </w:r>
    </w:p>
    <w:p w14:paraId="15ADA09B" w14:textId="62DB328A" w:rsidR="00636931" w:rsidRDefault="00636931">
      <w:pPr>
        <w:rPr>
          <w:rFonts w:ascii="Times New Roman" w:hAnsi="Times New Roman" w:cs="Times New Roman"/>
          <w:sz w:val="28"/>
          <w:szCs w:val="28"/>
        </w:rPr>
      </w:pPr>
      <w:r w:rsidRPr="00636931">
        <w:rPr>
          <w:rFonts w:ascii="Times New Roman" w:hAnsi="Times New Roman" w:cs="Times New Roman"/>
          <w:sz w:val="28"/>
          <w:szCs w:val="28"/>
        </w:rPr>
        <w:t xml:space="preserve">5) </w:t>
      </w:r>
      <w:r w:rsidRPr="00636931">
        <w:rPr>
          <w:rFonts w:ascii="Times New Roman" w:hAnsi="Times New Roman" w:cs="Times New Roman"/>
          <w:sz w:val="28"/>
          <w:szCs w:val="28"/>
        </w:rPr>
        <w:t>Self-discipline</w:t>
      </w:r>
      <w:r w:rsidRPr="00636931">
        <w:rPr>
          <w:rFonts w:ascii="Times New Roman" w:hAnsi="Times New Roman" w:cs="Times New Roman"/>
          <w:sz w:val="28"/>
          <w:szCs w:val="28"/>
        </w:rPr>
        <w:t xml:space="preserve"> is emphasized </w:t>
      </w:r>
    </w:p>
    <w:p w14:paraId="34CC9CD2" w14:textId="77777777" w:rsidR="00636931" w:rsidRDefault="00636931">
      <w:pPr>
        <w:rPr>
          <w:rFonts w:ascii="Times New Roman" w:hAnsi="Times New Roman" w:cs="Times New Roman"/>
          <w:sz w:val="28"/>
          <w:szCs w:val="28"/>
        </w:rPr>
      </w:pPr>
      <w:r w:rsidRPr="00636931">
        <w:rPr>
          <w:rFonts w:ascii="Times New Roman" w:hAnsi="Times New Roman" w:cs="Times New Roman"/>
          <w:sz w:val="28"/>
          <w:szCs w:val="28"/>
        </w:rPr>
        <w:t xml:space="preserve">6) There are receptive periods of learning at certain developmental times </w:t>
      </w:r>
    </w:p>
    <w:p w14:paraId="41FF784D" w14:textId="77777777" w:rsidR="00636931" w:rsidRDefault="00636931">
      <w:pPr>
        <w:rPr>
          <w:rFonts w:ascii="Times New Roman" w:hAnsi="Times New Roman" w:cs="Times New Roman"/>
          <w:sz w:val="28"/>
          <w:szCs w:val="28"/>
        </w:rPr>
      </w:pPr>
      <w:r w:rsidRPr="00636931">
        <w:rPr>
          <w:rFonts w:ascii="Times New Roman" w:hAnsi="Times New Roman" w:cs="Times New Roman"/>
          <w:sz w:val="28"/>
          <w:szCs w:val="28"/>
        </w:rPr>
        <w:t xml:space="preserve">7) The focus is on what children can do, not </w:t>
      </w:r>
      <w:r>
        <w:rPr>
          <w:rFonts w:ascii="Times New Roman" w:hAnsi="Times New Roman" w:cs="Times New Roman"/>
          <w:sz w:val="28"/>
          <w:szCs w:val="28"/>
        </w:rPr>
        <w:t xml:space="preserve">what they </w:t>
      </w:r>
      <w:r w:rsidRPr="00636931">
        <w:rPr>
          <w:rFonts w:ascii="Times New Roman" w:hAnsi="Times New Roman" w:cs="Times New Roman"/>
          <w:sz w:val="28"/>
          <w:szCs w:val="28"/>
        </w:rPr>
        <w:t>cannot</w:t>
      </w:r>
      <w:r w:rsidRPr="00636931">
        <w:rPr>
          <w:rFonts w:ascii="Times New Roman" w:hAnsi="Times New Roman" w:cs="Times New Roman"/>
          <w:sz w:val="28"/>
          <w:szCs w:val="28"/>
        </w:rPr>
        <w:t xml:space="preserve"> do</w:t>
      </w:r>
    </w:p>
    <w:p w14:paraId="04D0844B" w14:textId="77777777" w:rsidR="00636931" w:rsidRDefault="00636931">
      <w:pPr>
        <w:rPr>
          <w:rFonts w:ascii="Times New Roman" w:hAnsi="Times New Roman" w:cs="Times New Roman"/>
          <w:sz w:val="28"/>
          <w:szCs w:val="28"/>
        </w:rPr>
      </w:pPr>
      <w:r w:rsidRPr="00636931">
        <w:rPr>
          <w:rFonts w:ascii="Times New Roman" w:hAnsi="Times New Roman" w:cs="Times New Roman"/>
          <w:sz w:val="28"/>
          <w:szCs w:val="28"/>
        </w:rPr>
        <w:t xml:space="preserve"> 8) The inner structure of the child emerges during play, including the imagination </w:t>
      </w:r>
    </w:p>
    <w:p w14:paraId="35786C72" w14:textId="77777777" w:rsidR="00636931" w:rsidRDefault="00636931">
      <w:pPr>
        <w:rPr>
          <w:rFonts w:ascii="Times New Roman" w:hAnsi="Times New Roman" w:cs="Times New Roman"/>
          <w:sz w:val="28"/>
          <w:szCs w:val="28"/>
        </w:rPr>
      </w:pPr>
      <w:r w:rsidRPr="00636931">
        <w:rPr>
          <w:rFonts w:ascii="Times New Roman" w:hAnsi="Times New Roman" w:cs="Times New Roman"/>
          <w:sz w:val="28"/>
          <w:szCs w:val="28"/>
        </w:rPr>
        <w:t xml:space="preserve">9) Anyone that interacts with the child is of key importance </w:t>
      </w:r>
    </w:p>
    <w:p w14:paraId="3627F50C" w14:textId="77777777" w:rsidR="00636931" w:rsidRDefault="00636931">
      <w:pPr>
        <w:rPr>
          <w:rFonts w:ascii="Times New Roman" w:hAnsi="Times New Roman" w:cs="Times New Roman"/>
          <w:sz w:val="28"/>
          <w:szCs w:val="28"/>
        </w:rPr>
      </w:pPr>
    </w:p>
    <w:p w14:paraId="5D183587" w14:textId="5C9408F1" w:rsidR="00636931" w:rsidRDefault="00636931">
      <w:pPr>
        <w:rPr>
          <w:rFonts w:ascii="Times New Roman" w:hAnsi="Times New Roman" w:cs="Times New Roman"/>
          <w:sz w:val="28"/>
          <w:szCs w:val="28"/>
        </w:rPr>
      </w:pPr>
      <w:r w:rsidRPr="00636931">
        <w:rPr>
          <w:rFonts w:ascii="Times New Roman" w:hAnsi="Times New Roman" w:cs="Times New Roman"/>
          <w:sz w:val="28"/>
          <w:szCs w:val="28"/>
        </w:rPr>
        <w:t>The child’s education is seen as interaction between the child, knowledge, relationships with others and the environment itself. Following on from this it is vital we are clear on the characteristics of play (</w:t>
      </w:r>
      <w:proofErr w:type="spellStart"/>
      <w:proofErr w:type="gramStart"/>
      <w:r w:rsidRPr="00636931">
        <w:rPr>
          <w:rFonts w:ascii="Times New Roman" w:hAnsi="Times New Roman" w:cs="Times New Roman"/>
          <w:sz w:val="28"/>
          <w:szCs w:val="28"/>
        </w:rPr>
        <w:t>J.Moyles</w:t>
      </w:r>
      <w:proofErr w:type="spellEnd"/>
      <w:proofErr w:type="gramEnd"/>
      <w:r w:rsidRPr="00636931">
        <w:rPr>
          <w:rFonts w:ascii="Times New Roman" w:hAnsi="Times New Roman" w:cs="Times New Roman"/>
          <w:sz w:val="28"/>
          <w:szCs w:val="28"/>
        </w:rPr>
        <w:t>) we are looking for with regards to the free flow play we aim to provide. Play is:</w:t>
      </w:r>
    </w:p>
    <w:p w14:paraId="682950CA" w14:textId="77777777" w:rsidR="00636931" w:rsidRDefault="00636931">
      <w:pPr>
        <w:rPr>
          <w:rFonts w:ascii="Times New Roman" w:hAnsi="Times New Roman" w:cs="Times New Roman"/>
          <w:sz w:val="28"/>
          <w:szCs w:val="28"/>
        </w:rPr>
      </w:pPr>
      <w:r w:rsidRPr="00636931">
        <w:rPr>
          <w:rFonts w:ascii="Times New Roman" w:hAnsi="Times New Roman" w:cs="Times New Roman"/>
          <w:sz w:val="28"/>
          <w:szCs w:val="28"/>
        </w:rPr>
        <w:t xml:space="preserve"> 1) An active process without product</w:t>
      </w:r>
    </w:p>
    <w:p w14:paraId="5BD60CFA" w14:textId="77777777" w:rsidR="00636931" w:rsidRDefault="00636931">
      <w:pPr>
        <w:rPr>
          <w:rFonts w:ascii="Times New Roman" w:hAnsi="Times New Roman" w:cs="Times New Roman"/>
          <w:sz w:val="28"/>
          <w:szCs w:val="28"/>
        </w:rPr>
      </w:pPr>
      <w:r w:rsidRPr="00636931">
        <w:rPr>
          <w:rFonts w:ascii="Times New Roman" w:hAnsi="Times New Roman" w:cs="Times New Roman"/>
          <w:sz w:val="28"/>
          <w:szCs w:val="28"/>
        </w:rPr>
        <w:t xml:space="preserve"> 2) Intrinsically motivated </w:t>
      </w:r>
    </w:p>
    <w:p w14:paraId="0C9A05A7" w14:textId="77777777" w:rsidR="00636931" w:rsidRDefault="00636931">
      <w:pPr>
        <w:rPr>
          <w:rFonts w:ascii="Times New Roman" w:hAnsi="Times New Roman" w:cs="Times New Roman"/>
          <w:sz w:val="28"/>
          <w:szCs w:val="28"/>
        </w:rPr>
      </w:pPr>
      <w:r w:rsidRPr="00636931">
        <w:rPr>
          <w:rFonts w:ascii="Times New Roman" w:hAnsi="Times New Roman" w:cs="Times New Roman"/>
          <w:sz w:val="28"/>
          <w:szCs w:val="28"/>
        </w:rPr>
        <w:lastRenderedPageBreak/>
        <w:t xml:space="preserve">3) There is no external pressure to conform to rules, pressures, </w:t>
      </w:r>
      <w:r w:rsidRPr="00636931">
        <w:rPr>
          <w:rFonts w:ascii="Times New Roman" w:hAnsi="Times New Roman" w:cs="Times New Roman"/>
          <w:sz w:val="28"/>
          <w:szCs w:val="28"/>
        </w:rPr>
        <w:t>goals,</w:t>
      </w:r>
      <w:r w:rsidRPr="00636931">
        <w:rPr>
          <w:rFonts w:ascii="Times New Roman" w:hAnsi="Times New Roman" w:cs="Times New Roman"/>
          <w:sz w:val="28"/>
          <w:szCs w:val="28"/>
        </w:rPr>
        <w:t xml:space="preserve"> or tasks</w:t>
      </w:r>
    </w:p>
    <w:p w14:paraId="683E0DE3" w14:textId="77777777" w:rsidR="00636931" w:rsidRDefault="00636931">
      <w:pPr>
        <w:rPr>
          <w:rFonts w:ascii="Times New Roman" w:hAnsi="Times New Roman" w:cs="Times New Roman"/>
          <w:sz w:val="28"/>
          <w:szCs w:val="28"/>
        </w:rPr>
      </w:pPr>
      <w:r w:rsidRPr="00636931">
        <w:rPr>
          <w:rFonts w:ascii="Times New Roman" w:hAnsi="Times New Roman" w:cs="Times New Roman"/>
          <w:sz w:val="28"/>
          <w:szCs w:val="28"/>
        </w:rPr>
        <w:t xml:space="preserve"> 4) It is about alternative worlds, therefore bringing in to play imaginative, creative, </w:t>
      </w:r>
      <w:proofErr w:type="gramStart"/>
      <w:r w:rsidRPr="00636931">
        <w:rPr>
          <w:rFonts w:ascii="Times New Roman" w:hAnsi="Times New Roman" w:cs="Times New Roman"/>
          <w:sz w:val="28"/>
          <w:szCs w:val="28"/>
        </w:rPr>
        <w:t>innovative</w:t>
      </w:r>
      <w:proofErr w:type="gramEnd"/>
      <w:r w:rsidRPr="00636931">
        <w:rPr>
          <w:rFonts w:ascii="Times New Roman" w:hAnsi="Times New Roman" w:cs="Times New Roman"/>
          <w:sz w:val="28"/>
          <w:szCs w:val="28"/>
        </w:rPr>
        <w:t xml:space="preserve"> and original worlds to encourage high order level functioning </w:t>
      </w:r>
    </w:p>
    <w:p w14:paraId="4C6151A0" w14:textId="77777777" w:rsidR="00636931" w:rsidRDefault="00636931">
      <w:pPr>
        <w:rPr>
          <w:rFonts w:ascii="Times New Roman" w:hAnsi="Times New Roman" w:cs="Times New Roman"/>
          <w:sz w:val="28"/>
          <w:szCs w:val="28"/>
        </w:rPr>
      </w:pPr>
      <w:r w:rsidRPr="00636931">
        <w:rPr>
          <w:rFonts w:ascii="Times New Roman" w:hAnsi="Times New Roman" w:cs="Times New Roman"/>
          <w:sz w:val="28"/>
          <w:szCs w:val="28"/>
        </w:rPr>
        <w:t xml:space="preserve">5) It involves reflecting on and becoming aware of what we know – metacognition. </w:t>
      </w:r>
    </w:p>
    <w:p w14:paraId="322DB1F8" w14:textId="6CC41A09" w:rsidR="00636931" w:rsidRDefault="00636931">
      <w:pPr>
        <w:rPr>
          <w:rFonts w:ascii="Times New Roman" w:hAnsi="Times New Roman" w:cs="Times New Roman"/>
          <w:sz w:val="28"/>
          <w:szCs w:val="28"/>
        </w:rPr>
      </w:pPr>
      <w:r w:rsidRPr="00636931">
        <w:rPr>
          <w:rFonts w:ascii="Times New Roman" w:hAnsi="Times New Roman" w:cs="Times New Roman"/>
          <w:sz w:val="28"/>
          <w:szCs w:val="28"/>
        </w:rPr>
        <w:t xml:space="preserve">6) It involves previous </w:t>
      </w:r>
      <w:proofErr w:type="spellStart"/>
      <w:r w:rsidRPr="00636931">
        <w:rPr>
          <w:rFonts w:ascii="Times New Roman" w:hAnsi="Times New Roman" w:cs="Times New Roman"/>
          <w:sz w:val="28"/>
          <w:szCs w:val="28"/>
        </w:rPr>
        <w:t>firsthand</w:t>
      </w:r>
      <w:proofErr w:type="spellEnd"/>
      <w:r w:rsidRPr="00636931">
        <w:rPr>
          <w:rFonts w:ascii="Times New Roman" w:hAnsi="Times New Roman" w:cs="Times New Roman"/>
          <w:sz w:val="28"/>
          <w:szCs w:val="28"/>
        </w:rPr>
        <w:t xml:space="preserve"> experiences</w:t>
      </w:r>
    </w:p>
    <w:p w14:paraId="16CB4FFC" w14:textId="77777777" w:rsidR="00636931" w:rsidRDefault="00636931">
      <w:pPr>
        <w:rPr>
          <w:rFonts w:ascii="Times New Roman" w:hAnsi="Times New Roman" w:cs="Times New Roman"/>
          <w:sz w:val="28"/>
          <w:szCs w:val="28"/>
        </w:rPr>
      </w:pPr>
      <w:r w:rsidRPr="00636931">
        <w:rPr>
          <w:rFonts w:ascii="Times New Roman" w:hAnsi="Times New Roman" w:cs="Times New Roman"/>
          <w:sz w:val="28"/>
          <w:szCs w:val="28"/>
        </w:rPr>
        <w:t xml:space="preserve"> 7) It is sustained</w:t>
      </w:r>
    </w:p>
    <w:p w14:paraId="2131CFAD" w14:textId="77777777" w:rsidR="00636931" w:rsidRDefault="00636931">
      <w:pPr>
        <w:rPr>
          <w:rFonts w:ascii="Times New Roman" w:hAnsi="Times New Roman" w:cs="Times New Roman"/>
          <w:sz w:val="28"/>
          <w:szCs w:val="28"/>
        </w:rPr>
      </w:pPr>
      <w:r w:rsidRPr="00636931">
        <w:rPr>
          <w:rFonts w:ascii="Times New Roman" w:hAnsi="Times New Roman" w:cs="Times New Roman"/>
          <w:sz w:val="28"/>
          <w:szCs w:val="28"/>
        </w:rPr>
        <w:t xml:space="preserve"> 8) We use the technical prowess, mastery and competence we have previously developed, and so children can be in control</w:t>
      </w:r>
    </w:p>
    <w:p w14:paraId="7C25F96E" w14:textId="43EC3461" w:rsidR="00636931" w:rsidRDefault="00636931">
      <w:pPr>
        <w:rPr>
          <w:rFonts w:ascii="Times New Roman" w:hAnsi="Times New Roman" w:cs="Times New Roman"/>
          <w:sz w:val="28"/>
          <w:szCs w:val="28"/>
        </w:rPr>
      </w:pPr>
      <w:r w:rsidRPr="00636931">
        <w:rPr>
          <w:rFonts w:ascii="Times New Roman" w:hAnsi="Times New Roman" w:cs="Times New Roman"/>
          <w:sz w:val="28"/>
          <w:szCs w:val="28"/>
        </w:rPr>
        <w:t xml:space="preserve"> 9) It can be initiated by a child or an </w:t>
      </w:r>
      <w:r w:rsidRPr="00636931">
        <w:rPr>
          <w:rFonts w:ascii="Times New Roman" w:hAnsi="Times New Roman" w:cs="Times New Roman"/>
          <w:sz w:val="28"/>
          <w:szCs w:val="28"/>
        </w:rPr>
        <w:t>adult</w:t>
      </w:r>
      <w:r>
        <w:rPr>
          <w:rFonts w:ascii="Times New Roman" w:hAnsi="Times New Roman" w:cs="Times New Roman"/>
          <w:sz w:val="28"/>
          <w:szCs w:val="28"/>
        </w:rPr>
        <w:t xml:space="preserve"> (</w:t>
      </w:r>
      <w:r w:rsidRPr="00636931">
        <w:rPr>
          <w:rFonts w:ascii="Times New Roman" w:hAnsi="Times New Roman" w:cs="Times New Roman"/>
          <w:sz w:val="28"/>
          <w:szCs w:val="28"/>
        </w:rPr>
        <w:t xml:space="preserve">but the adult must be aware of points 3,5 and 11 10) It can be solitary </w:t>
      </w:r>
    </w:p>
    <w:p w14:paraId="2FBC9C2C" w14:textId="77777777" w:rsidR="00636931" w:rsidRDefault="00636931">
      <w:pPr>
        <w:rPr>
          <w:rFonts w:ascii="Times New Roman" w:hAnsi="Times New Roman" w:cs="Times New Roman"/>
          <w:sz w:val="28"/>
          <w:szCs w:val="28"/>
        </w:rPr>
      </w:pPr>
      <w:r w:rsidRPr="00636931">
        <w:rPr>
          <w:rFonts w:ascii="Times New Roman" w:hAnsi="Times New Roman" w:cs="Times New Roman"/>
          <w:sz w:val="28"/>
          <w:szCs w:val="28"/>
        </w:rPr>
        <w:t>11) It can be in partnerships or groups</w:t>
      </w:r>
      <w:r>
        <w:rPr>
          <w:rFonts w:ascii="Times New Roman" w:hAnsi="Times New Roman" w:cs="Times New Roman"/>
          <w:sz w:val="28"/>
          <w:szCs w:val="28"/>
        </w:rPr>
        <w:t xml:space="preserve"> </w:t>
      </w:r>
    </w:p>
    <w:p w14:paraId="2FCC8E96" w14:textId="77777777" w:rsidR="00636931" w:rsidRDefault="00636931">
      <w:pPr>
        <w:rPr>
          <w:rFonts w:ascii="Times New Roman" w:hAnsi="Times New Roman" w:cs="Times New Roman"/>
          <w:sz w:val="28"/>
          <w:szCs w:val="28"/>
        </w:rPr>
      </w:pPr>
      <w:r w:rsidRPr="00636931">
        <w:rPr>
          <w:rFonts w:ascii="Times New Roman" w:hAnsi="Times New Roman" w:cs="Times New Roman"/>
          <w:sz w:val="28"/>
          <w:szCs w:val="28"/>
        </w:rPr>
        <w:t>12)</w:t>
      </w:r>
      <w:r>
        <w:rPr>
          <w:rFonts w:ascii="Times New Roman" w:hAnsi="Times New Roman" w:cs="Times New Roman"/>
          <w:sz w:val="28"/>
          <w:szCs w:val="28"/>
        </w:rPr>
        <w:t xml:space="preserve"> </w:t>
      </w:r>
      <w:r w:rsidRPr="00636931">
        <w:rPr>
          <w:rFonts w:ascii="Times New Roman" w:hAnsi="Times New Roman" w:cs="Times New Roman"/>
          <w:sz w:val="28"/>
          <w:szCs w:val="28"/>
        </w:rPr>
        <w:t xml:space="preserve">It is an integrating mechanism, which brings together every-thing we learn, know, </w:t>
      </w:r>
      <w:proofErr w:type="gramStart"/>
      <w:r w:rsidRPr="00636931">
        <w:rPr>
          <w:rFonts w:ascii="Times New Roman" w:hAnsi="Times New Roman" w:cs="Times New Roman"/>
          <w:sz w:val="28"/>
          <w:szCs w:val="28"/>
        </w:rPr>
        <w:t>feel</w:t>
      </w:r>
      <w:proofErr w:type="gramEnd"/>
      <w:r w:rsidRPr="00636931">
        <w:rPr>
          <w:rFonts w:ascii="Times New Roman" w:hAnsi="Times New Roman" w:cs="Times New Roman"/>
          <w:sz w:val="28"/>
          <w:szCs w:val="28"/>
        </w:rPr>
        <w:t xml:space="preserve"> and understand. In providing a learning environment in which Play can thrive</w:t>
      </w:r>
      <w:r>
        <w:rPr>
          <w:rFonts w:ascii="Times New Roman" w:hAnsi="Times New Roman" w:cs="Times New Roman"/>
          <w:sz w:val="28"/>
          <w:szCs w:val="28"/>
        </w:rPr>
        <w:t xml:space="preserve">. </w:t>
      </w:r>
    </w:p>
    <w:p w14:paraId="348228EC" w14:textId="77777777" w:rsidR="00636931" w:rsidRDefault="00636931">
      <w:pPr>
        <w:rPr>
          <w:rFonts w:ascii="Times New Roman" w:hAnsi="Times New Roman" w:cs="Times New Roman"/>
          <w:sz w:val="28"/>
          <w:szCs w:val="28"/>
        </w:rPr>
      </w:pPr>
      <w:r w:rsidRPr="00636931">
        <w:rPr>
          <w:rFonts w:ascii="Times New Roman" w:hAnsi="Times New Roman" w:cs="Times New Roman"/>
          <w:sz w:val="28"/>
          <w:szCs w:val="28"/>
        </w:rPr>
        <w:t xml:space="preserve">we look at the Pascal / Bertram’s quality evaluation framework; ensuring the child is at the centre of all we do, we ask ourselves the following questions: </w:t>
      </w:r>
    </w:p>
    <w:p w14:paraId="29B0CB90" w14:textId="77777777" w:rsidR="00636931" w:rsidRDefault="00636931">
      <w:pPr>
        <w:rPr>
          <w:rFonts w:ascii="Times New Roman" w:hAnsi="Times New Roman" w:cs="Times New Roman"/>
          <w:sz w:val="28"/>
          <w:szCs w:val="28"/>
        </w:rPr>
      </w:pPr>
      <w:r w:rsidRPr="00636931">
        <w:rPr>
          <w:rFonts w:ascii="Times New Roman" w:hAnsi="Times New Roman" w:cs="Times New Roman"/>
          <w:sz w:val="28"/>
          <w:szCs w:val="28"/>
        </w:rPr>
        <w:t xml:space="preserve">1) How do we deliver sessions? – Cater for all learning styles and intelligences </w:t>
      </w:r>
    </w:p>
    <w:p w14:paraId="4B87B339" w14:textId="2FF373DE" w:rsidR="00636931" w:rsidRDefault="00636931">
      <w:pPr>
        <w:rPr>
          <w:rFonts w:ascii="Times New Roman" w:hAnsi="Times New Roman" w:cs="Times New Roman"/>
          <w:sz w:val="28"/>
          <w:szCs w:val="28"/>
        </w:rPr>
      </w:pPr>
      <w:r w:rsidRPr="00636931">
        <w:rPr>
          <w:rFonts w:ascii="Times New Roman" w:hAnsi="Times New Roman" w:cs="Times New Roman"/>
          <w:sz w:val="28"/>
          <w:szCs w:val="28"/>
        </w:rPr>
        <w:t xml:space="preserve">2) Where do we deliver sessions? Where are sessions lead within our outdoor environment </w:t>
      </w:r>
    </w:p>
    <w:p w14:paraId="493DE6D9" w14:textId="77777777" w:rsidR="00636931" w:rsidRDefault="00636931">
      <w:pPr>
        <w:rPr>
          <w:rFonts w:ascii="Times New Roman" w:hAnsi="Times New Roman" w:cs="Times New Roman"/>
          <w:sz w:val="28"/>
          <w:szCs w:val="28"/>
        </w:rPr>
      </w:pPr>
      <w:r w:rsidRPr="00636931">
        <w:rPr>
          <w:rFonts w:ascii="Times New Roman" w:hAnsi="Times New Roman" w:cs="Times New Roman"/>
          <w:sz w:val="28"/>
          <w:szCs w:val="28"/>
        </w:rPr>
        <w:t xml:space="preserve">3) What do we deliver? Is our “curriculum” relevant? Does it offer opportunities for awe and wonder? </w:t>
      </w:r>
    </w:p>
    <w:p w14:paraId="77C09C36" w14:textId="77777777" w:rsidR="00636931" w:rsidRDefault="00636931">
      <w:pPr>
        <w:rPr>
          <w:rFonts w:ascii="Times New Roman" w:hAnsi="Times New Roman" w:cs="Times New Roman"/>
          <w:sz w:val="28"/>
          <w:szCs w:val="28"/>
        </w:rPr>
      </w:pPr>
      <w:r w:rsidRPr="00636931">
        <w:rPr>
          <w:rFonts w:ascii="Times New Roman" w:hAnsi="Times New Roman" w:cs="Times New Roman"/>
          <w:sz w:val="28"/>
          <w:szCs w:val="28"/>
        </w:rPr>
        <w:t>4) Staffing? Are ou</w:t>
      </w:r>
      <w:r>
        <w:rPr>
          <w:rFonts w:ascii="Times New Roman" w:hAnsi="Times New Roman" w:cs="Times New Roman"/>
          <w:sz w:val="28"/>
          <w:szCs w:val="28"/>
        </w:rPr>
        <w:t>r</w:t>
      </w:r>
      <w:r w:rsidRPr="00636931">
        <w:rPr>
          <w:rFonts w:ascii="Times New Roman" w:hAnsi="Times New Roman" w:cs="Times New Roman"/>
          <w:sz w:val="28"/>
          <w:szCs w:val="28"/>
        </w:rPr>
        <w:t xml:space="preserve"> ratios appropriate and does each member understand their role? </w:t>
      </w:r>
    </w:p>
    <w:p w14:paraId="2E393CF9" w14:textId="77777777" w:rsidR="00636931" w:rsidRDefault="00636931">
      <w:pPr>
        <w:rPr>
          <w:rFonts w:ascii="Times New Roman" w:hAnsi="Times New Roman" w:cs="Times New Roman"/>
          <w:sz w:val="28"/>
          <w:szCs w:val="28"/>
        </w:rPr>
      </w:pPr>
      <w:r w:rsidRPr="00636931">
        <w:rPr>
          <w:rFonts w:ascii="Times New Roman" w:hAnsi="Times New Roman" w:cs="Times New Roman"/>
          <w:sz w:val="28"/>
          <w:szCs w:val="28"/>
        </w:rPr>
        <w:t>5) Are the relationships and interactions of high quality? Continued assessment needed.</w:t>
      </w:r>
    </w:p>
    <w:p w14:paraId="3B2EDCCC" w14:textId="77777777" w:rsidR="00636931" w:rsidRDefault="00636931">
      <w:pPr>
        <w:rPr>
          <w:rFonts w:ascii="Times New Roman" w:hAnsi="Times New Roman" w:cs="Times New Roman"/>
          <w:sz w:val="28"/>
          <w:szCs w:val="28"/>
        </w:rPr>
      </w:pPr>
      <w:r w:rsidRPr="00636931">
        <w:rPr>
          <w:rFonts w:ascii="Times New Roman" w:hAnsi="Times New Roman" w:cs="Times New Roman"/>
          <w:sz w:val="28"/>
          <w:szCs w:val="28"/>
        </w:rPr>
        <w:t xml:space="preserve"> 6) Equal opportunities, do we offer this within our play opportunities? </w:t>
      </w:r>
    </w:p>
    <w:p w14:paraId="1D04DA00" w14:textId="77777777" w:rsidR="00636931" w:rsidRDefault="00636931">
      <w:pPr>
        <w:rPr>
          <w:rFonts w:ascii="Times New Roman" w:hAnsi="Times New Roman" w:cs="Times New Roman"/>
          <w:sz w:val="28"/>
          <w:szCs w:val="28"/>
        </w:rPr>
      </w:pPr>
      <w:r w:rsidRPr="00636931">
        <w:rPr>
          <w:rFonts w:ascii="Times New Roman" w:hAnsi="Times New Roman" w:cs="Times New Roman"/>
          <w:sz w:val="28"/>
          <w:szCs w:val="28"/>
        </w:rPr>
        <w:t xml:space="preserve">7) Do we include parents? </w:t>
      </w:r>
    </w:p>
    <w:p w14:paraId="55A1E465" w14:textId="77777777" w:rsidR="00636931" w:rsidRDefault="00636931">
      <w:pPr>
        <w:rPr>
          <w:rFonts w:ascii="Times New Roman" w:hAnsi="Times New Roman" w:cs="Times New Roman"/>
          <w:sz w:val="28"/>
          <w:szCs w:val="28"/>
        </w:rPr>
      </w:pPr>
      <w:r w:rsidRPr="00636931">
        <w:rPr>
          <w:rFonts w:ascii="Times New Roman" w:hAnsi="Times New Roman" w:cs="Times New Roman"/>
          <w:sz w:val="28"/>
          <w:szCs w:val="28"/>
        </w:rPr>
        <w:t xml:space="preserve">8) What are the purposes of our monitoring and evaluation procedures? </w:t>
      </w:r>
    </w:p>
    <w:p w14:paraId="7C120152" w14:textId="77777777" w:rsidR="00636931" w:rsidRDefault="00636931">
      <w:pPr>
        <w:rPr>
          <w:rFonts w:ascii="Times New Roman" w:hAnsi="Times New Roman" w:cs="Times New Roman"/>
          <w:sz w:val="28"/>
          <w:szCs w:val="28"/>
        </w:rPr>
      </w:pPr>
      <w:r w:rsidRPr="00636931">
        <w:rPr>
          <w:rFonts w:ascii="Times New Roman" w:hAnsi="Times New Roman" w:cs="Times New Roman"/>
          <w:sz w:val="28"/>
          <w:szCs w:val="28"/>
        </w:rPr>
        <w:t xml:space="preserve">9) Do we have appropriate planning, assessment and record keeping? </w:t>
      </w:r>
    </w:p>
    <w:p w14:paraId="27D05355" w14:textId="77777777" w:rsidR="00636931" w:rsidRDefault="00636931">
      <w:pPr>
        <w:rPr>
          <w:rFonts w:ascii="Times New Roman" w:hAnsi="Times New Roman" w:cs="Times New Roman"/>
          <w:sz w:val="28"/>
          <w:szCs w:val="28"/>
        </w:rPr>
      </w:pPr>
      <w:r w:rsidRPr="00636931">
        <w:rPr>
          <w:rFonts w:ascii="Times New Roman" w:hAnsi="Times New Roman" w:cs="Times New Roman"/>
          <w:sz w:val="28"/>
          <w:szCs w:val="28"/>
        </w:rPr>
        <w:lastRenderedPageBreak/>
        <w:t xml:space="preserve">10) What are our aims and objectives? </w:t>
      </w:r>
    </w:p>
    <w:p w14:paraId="7650DA1D" w14:textId="1E53DFD2" w:rsidR="00906916" w:rsidRDefault="00636931">
      <w:pPr>
        <w:rPr>
          <w:rFonts w:ascii="Times New Roman" w:hAnsi="Times New Roman" w:cs="Times New Roman"/>
          <w:sz w:val="28"/>
          <w:szCs w:val="28"/>
        </w:rPr>
      </w:pPr>
      <w:r w:rsidRPr="00636931">
        <w:rPr>
          <w:rFonts w:ascii="Times New Roman" w:hAnsi="Times New Roman" w:cs="Times New Roman"/>
          <w:sz w:val="28"/>
          <w:szCs w:val="28"/>
        </w:rPr>
        <w:t>Our play policy aims to demonstrate Why and How we provide an environment rich in play opportunities for your children. We continually ask ourselves the questions at the end of this policy to ensure we al</w:t>
      </w:r>
      <w:r>
        <w:rPr>
          <w:rFonts w:ascii="Times New Roman" w:hAnsi="Times New Roman" w:cs="Times New Roman"/>
          <w:sz w:val="28"/>
          <w:szCs w:val="28"/>
        </w:rPr>
        <w:t>ways</w:t>
      </w:r>
      <w:r w:rsidRPr="00636931">
        <w:rPr>
          <w:rFonts w:ascii="Times New Roman" w:hAnsi="Times New Roman" w:cs="Times New Roman"/>
          <w:sz w:val="28"/>
          <w:szCs w:val="28"/>
        </w:rPr>
        <w:t xml:space="preserve"> strive to be the best</w:t>
      </w:r>
      <w:r>
        <w:rPr>
          <w:rFonts w:ascii="Times New Roman" w:hAnsi="Times New Roman" w:cs="Times New Roman"/>
          <w:sz w:val="28"/>
          <w:szCs w:val="28"/>
        </w:rPr>
        <w:t xml:space="preserve">. </w:t>
      </w:r>
    </w:p>
    <w:p w14:paraId="12BE4C4A" w14:textId="298173EC" w:rsidR="00636931" w:rsidRDefault="00636931">
      <w:pPr>
        <w:rPr>
          <w:rFonts w:ascii="Times New Roman" w:hAnsi="Times New Roman" w:cs="Times New Roman"/>
          <w:sz w:val="28"/>
          <w:szCs w:val="28"/>
        </w:rPr>
      </w:pPr>
    </w:p>
    <w:p w14:paraId="6648F1AF" w14:textId="2297EFC2" w:rsidR="00636931" w:rsidRDefault="00636931">
      <w:pPr>
        <w:rPr>
          <w:rFonts w:ascii="Times New Roman" w:hAnsi="Times New Roman" w:cs="Times New Roman"/>
          <w:sz w:val="28"/>
          <w:szCs w:val="28"/>
        </w:rPr>
      </w:pPr>
      <w:r>
        <w:rPr>
          <w:rFonts w:ascii="Times New Roman" w:hAnsi="Times New Roman" w:cs="Times New Roman"/>
          <w:sz w:val="28"/>
          <w:szCs w:val="28"/>
        </w:rPr>
        <w:t xml:space="preserve">Signed                                                Role </w:t>
      </w:r>
    </w:p>
    <w:p w14:paraId="6A3D7D65" w14:textId="54007E8E" w:rsidR="00636931" w:rsidRDefault="00636931">
      <w:pPr>
        <w:rPr>
          <w:rFonts w:ascii="Times New Roman" w:hAnsi="Times New Roman" w:cs="Times New Roman"/>
          <w:sz w:val="28"/>
          <w:szCs w:val="28"/>
        </w:rPr>
      </w:pPr>
    </w:p>
    <w:p w14:paraId="3203F8E2" w14:textId="66A1DC9F" w:rsidR="00636931" w:rsidRPr="00636931" w:rsidRDefault="00636931">
      <w:pPr>
        <w:rPr>
          <w:rFonts w:ascii="Times New Roman" w:hAnsi="Times New Roman" w:cs="Times New Roman"/>
          <w:sz w:val="28"/>
          <w:szCs w:val="28"/>
        </w:rPr>
      </w:pPr>
      <w:r>
        <w:rPr>
          <w:rFonts w:ascii="Times New Roman" w:hAnsi="Times New Roman" w:cs="Times New Roman"/>
          <w:sz w:val="28"/>
          <w:szCs w:val="28"/>
        </w:rPr>
        <w:t>Signed                                                Role</w:t>
      </w:r>
    </w:p>
    <w:sectPr w:rsidR="00636931" w:rsidRPr="006369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931"/>
    <w:rsid w:val="00636931"/>
    <w:rsid w:val="009069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97DD1"/>
  <w15:chartTrackingRefBased/>
  <w15:docId w15:val="{7932D80C-9972-4F53-89B3-98CBDB4D9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504</Words>
  <Characters>2874</Characters>
  <Application>Microsoft Office Word</Application>
  <DocSecurity>0</DocSecurity>
  <Lines>23</Lines>
  <Paragraphs>6</Paragraphs>
  <ScaleCrop>false</ScaleCrop>
  <Company/>
  <LinksUpToDate>false</LinksUpToDate>
  <CharactersWithSpaces>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Kendrick</dc:creator>
  <cp:keywords/>
  <dc:description/>
  <cp:lastModifiedBy>Jessica Kendrick</cp:lastModifiedBy>
  <cp:revision>1</cp:revision>
  <dcterms:created xsi:type="dcterms:W3CDTF">2021-02-17T10:10:00Z</dcterms:created>
  <dcterms:modified xsi:type="dcterms:W3CDTF">2021-02-17T10:19:00Z</dcterms:modified>
</cp:coreProperties>
</file>